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12D1B" w14:textId="2D3113F3" w:rsidR="00187D77" w:rsidRDefault="00B73665" w:rsidP="00DD255B">
      <w:pPr>
        <w:jc w:val="right"/>
        <w:rPr>
          <w:rFonts w:ascii="Times New Roman" w:hAnsi="Times New Roman" w:cs="Times New Roman"/>
          <w:b/>
          <w:bCs/>
        </w:rPr>
      </w:pPr>
      <w:r w:rsidRPr="00DD255B">
        <w:rPr>
          <w:rFonts w:ascii="Times New Roman" w:hAnsi="Times New Roman" w:cs="Times New Roman"/>
          <w:b/>
          <w:bCs/>
        </w:rPr>
        <w:t xml:space="preserve">Załącznik Nr </w:t>
      </w:r>
      <w:r w:rsidR="00EA7349" w:rsidRPr="00DD255B">
        <w:rPr>
          <w:rFonts w:ascii="Times New Roman" w:hAnsi="Times New Roman" w:cs="Times New Roman"/>
          <w:b/>
          <w:bCs/>
        </w:rPr>
        <w:t>7</w:t>
      </w:r>
      <w:r w:rsidRPr="00DD255B">
        <w:rPr>
          <w:rFonts w:ascii="Times New Roman" w:hAnsi="Times New Roman" w:cs="Times New Roman"/>
          <w:b/>
          <w:bCs/>
        </w:rPr>
        <w:t xml:space="preserve"> do SWZ</w:t>
      </w:r>
    </w:p>
    <w:p w14:paraId="343777D6" w14:textId="77777777" w:rsidR="00C957CE" w:rsidRPr="00F31A84" w:rsidRDefault="00C957CE" w:rsidP="00C957C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4EFD0E27" w14:textId="77777777" w:rsidR="00C957CE" w:rsidRDefault="00C957CE" w:rsidP="00C957C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5D4DE157" w14:textId="4A34A08F" w:rsidR="00B73665" w:rsidRPr="000A103A" w:rsidRDefault="00C957CE" w:rsidP="000A103A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0C53C6BC" w14:textId="77777777" w:rsidR="000A103A" w:rsidRPr="000A103A" w:rsidRDefault="000A103A" w:rsidP="000A103A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pacing w:line="276" w:lineRule="auto"/>
        <w:jc w:val="center"/>
        <w:rPr>
          <w:rFonts w:ascii="Arial" w:hAnsi="Arial" w:cs="Arial"/>
          <w:b/>
          <w:bCs/>
        </w:rPr>
      </w:pPr>
      <w:r w:rsidRPr="000A103A">
        <w:rPr>
          <w:rFonts w:ascii="Arial" w:hAnsi="Arial" w:cs="Arial"/>
          <w:b/>
          <w:bCs/>
        </w:rPr>
        <w:t>System Obiegu Dokumentów - wdrożenie systemu wykorzystującego algorytmy Al służącego do automatyzacji i optymalizacji procesów szpitalnych</w:t>
      </w:r>
    </w:p>
    <w:p w14:paraId="072C822C" w14:textId="04FBC802" w:rsidR="00B73665" w:rsidRPr="00D207BB" w:rsidRDefault="000A103A" w:rsidP="000A103A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103A">
        <w:rPr>
          <w:rFonts w:ascii="Arial" w:hAnsi="Arial" w:cs="Arial"/>
          <w:b/>
          <w:bCs/>
        </w:rPr>
        <w:t>NR REFERENCYJNY: ZP/PN/49/09/2025</w:t>
      </w:r>
    </w:p>
    <w:p w14:paraId="4CA73516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3A4D1C1" w14:textId="65A082F9" w:rsidR="003F7FEC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WYKAZ  </w:t>
      </w:r>
      <w:r w:rsidR="003F7F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OSÓB</w:t>
      </w:r>
    </w:p>
    <w:p w14:paraId="45AC7478" w14:textId="38CD163A" w:rsidR="00B73665" w:rsidRPr="00B230AE" w:rsidRDefault="003F7FEC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</w:t>
      </w:r>
      <w:r w:rsidR="00B73665"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PERSONELU ODPOWIEDZIALNEGO ZA REALIZACJĘ USŁUGI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</w:t>
      </w:r>
    </w:p>
    <w:p w14:paraId="03FCF384" w14:textId="77777777" w:rsidR="00B73665" w:rsidRDefault="00B73665" w:rsidP="00B73665">
      <w:pPr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zh-CN"/>
        </w:rPr>
      </w:pPr>
    </w:p>
    <w:p w14:paraId="25AB05F1" w14:textId="0014E1FA" w:rsidR="000A103A" w:rsidRPr="000A103A" w:rsidRDefault="00BF4DA3" w:rsidP="000A103A">
      <w:pPr>
        <w:pStyle w:val="Zwykytekst1"/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Calibri" w:hAnsi="Calibri"/>
          <w:bCs/>
          <w:sz w:val="22"/>
          <w:szCs w:val="22"/>
        </w:rPr>
      </w:pPr>
      <w:r w:rsidRPr="000A103A">
        <w:rPr>
          <w:rFonts w:ascii="Calibri" w:hAnsi="Calibri"/>
          <w:bCs/>
          <w:sz w:val="22"/>
          <w:szCs w:val="22"/>
        </w:rPr>
        <w:t xml:space="preserve">Wykonawca </w:t>
      </w:r>
      <w:r w:rsidR="00347E7B" w:rsidRPr="000A103A">
        <w:rPr>
          <w:rFonts w:ascii="Calibri" w:hAnsi="Calibri"/>
          <w:bCs/>
          <w:sz w:val="22"/>
          <w:szCs w:val="22"/>
        </w:rPr>
        <w:t xml:space="preserve">oświadcza, że </w:t>
      </w:r>
      <w:r w:rsidR="000A103A" w:rsidRPr="000A103A">
        <w:rPr>
          <w:rFonts w:ascii="Calibri" w:hAnsi="Calibri"/>
          <w:bCs/>
          <w:sz w:val="22"/>
          <w:szCs w:val="22"/>
        </w:rPr>
        <w:t xml:space="preserve">dysponuje personelem zdolnym do realizacji zamówienia, tj. co najmniej dysponuje (będzie dysponować przez cały okres realizacji przedmiotu zamówienia) 1 osobą kadry technicznej, która będzie skierowana przez Wykonawcę do realizacji zamówienia (Personel kluczowy) tj. Kierownikiem Projektu posiadającym: </w:t>
      </w:r>
    </w:p>
    <w:p w14:paraId="728FEF8D" w14:textId="68425C99" w:rsidR="000A103A" w:rsidRPr="000A103A" w:rsidRDefault="000A103A" w:rsidP="000A103A">
      <w:pPr>
        <w:pStyle w:val="Zwykytekst1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0A103A">
        <w:rPr>
          <w:rFonts w:ascii="Calibri" w:hAnsi="Calibri"/>
          <w:bCs/>
          <w:sz w:val="22"/>
          <w:szCs w:val="22"/>
        </w:rPr>
        <w:t xml:space="preserve">doświadczenie w pełnieniu funkcji kierowniczych polegających na samodzielnym kierowaniu </w:t>
      </w:r>
      <w:r w:rsidRPr="000A103A">
        <w:rPr>
          <w:rFonts w:ascii="Calibri" w:hAnsi="Calibri"/>
          <w:bCs/>
          <w:sz w:val="22"/>
          <w:szCs w:val="22"/>
        </w:rPr>
        <w:br/>
        <w:t xml:space="preserve">i koordynowaniu całości prac wdrożeniowych i integracyjnych w ramach co najmniej dwóch dostaw o wartości nie mniejszej niż 400 000,00 złotych brutto każda z nich, obejmujących wdrożenie systemu elektronicznego obiegu dokumentów, co najmniej w następujących obszarach funkcjonalnych: dedykowanego rejestru i obiegu korespondencji przychodzącej, wychodzącej </w:t>
      </w:r>
      <w:r w:rsidRPr="000A103A">
        <w:rPr>
          <w:rFonts w:ascii="Calibri" w:hAnsi="Calibri"/>
          <w:bCs/>
          <w:sz w:val="22"/>
          <w:szCs w:val="22"/>
        </w:rPr>
        <w:br/>
        <w:t>i wewnętrznej, JRWA, dedykowanego rejestru umów, dedykowanego rejestru i obiegu faktur, integracji systemu obiegu dokumentów z systemem ERP w zakresie finansowo-księgowym związanym z obiegiem faktur, obejmującym minimalnie – pobieranie z systemu ERP bazy kontrahentów, słowników kosztów rodzajowych, słowników MPK (miejsc powstawania kosztów), przekazywanie do systemu ERP dokumentu faktury wraz z opisem merytorycznym zawierającym kwotę pozycji, MPK, konto usługi (pobrane z planu kont) oraz plikiem PDF faktury lub linkiem bezpośrednio prowadzącym do elektronicznego systemu obiegu dokumentów, w którym ten plik jest przechowywany, przy czym Kierownik projektu powinien pełnić funkcje kierownicze przez cały okres realizacji każdej dostawy lub przez znaczną jej część. W przypadku, gdy Kierownik Projektu pełnił funkcje kierownicze wyłącznie przez część realizacji dostawy Zamawiający uzna, że Kierownik projektu nie legitymuje się doświadczeniem opisanym w zdaniu poprzednim, jeżeli w ramach realizacji dostawy nieobjętej kierownictwem Kierownika projektu były wykonywane prace wdrożeniowe lub integracyjne istotne dla należytej realizacji całego przedmiotu dostawy. W celu uniknięcia wątpliwości Zamawiający wskazuje, że wartość zamówienia, o której mowa w zdaniu poprzednim dotyczy wyłącznie przedmiotu zamówienia obejmującego dostawę i wdrożenie systemu do elektronicznego obiegu dokumentów,</w:t>
      </w:r>
    </w:p>
    <w:p w14:paraId="26837E4E" w14:textId="77777777" w:rsidR="000A103A" w:rsidRPr="000A103A" w:rsidRDefault="000A103A" w:rsidP="000A103A">
      <w:pPr>
        <w:pStyle w:val="Zwykytekst1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0A103A">
        <w:rPr>
          <w:rFonts w:ascii="Calibri" w:hAnsi="Calibri"/>
          <w:bCs/>
          <w:sz w:val="22"/>
          <w:szCs w:val="22"/>
        </w:rPr>
        <w:t>kwalifikacje zawodowe i umiejętności zarządzania projektami potwierdzone certyfikatem PRINCE2 (na poziomie co najmniej Foundation) lub innym certyfikatem równoważnym,</w:t>
      </w:r>
    </w:p>
    <w:p w14:paraId="17177C23" w14:textId="10DD0153" w:rsidR="000A103A" w:rsidRPr="000A103A" w:rsidRDefault="000A103A" w:rsidP="000A103A">
      <w:pPr>
        <w:pStyle w:val="Zwykytekst1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0A103A">
        <w:rPr>
          <w:rFonts w:ascii="Calibri" w:hAnsi="Calibri"/>
          <w:bCs/>
          <w:sz w:val="22"/>
          <w:szCs w:val="22"/>
        </w:rPr>
        <w:t>kwalifikacje zawodowe i umiejętności zarządzania projektami potwierdzone certyfikatem Agile PM (na poziomie co najmniej Foundation) lub innym certyfikatem równoważnym.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15"/>
        <w:gridCol w:w="2639"/>
        <w:gridCol w:w="1608"/>
      </w:tblGrid>
      <w:tr w:rsidR="00347E7B" w:rsidRPr="00B230AE" w14:paraId="17BBB1C7" w14:textId="48D3110B" w:rsidTr="000A103A">
        <w:trPr>
          <w:trHeight w:val="610"/>
        </w:trPr>
        <w:tc>
          <w:tcPr>
            <w:tcW w:w="2657" w:type="pct"/>
            <w:shd w:val="pct30" w:color="C0C0C0" w:fill="FFFFFF"/>
            <w:vAlign w:val="center"/>
          </w:tcPr>
          <w:p w14:paraId="52ED12C0" w14:textId="7B528AA4" w:rsidR="00347E7B" w:rsidRPr="00C86C08" w:rsidRDefault="00347E7B" w:rsidP="000A103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Kwalifikacje</w:t>
            </w:r>
          </w:p>
        </w:tc>
        <w:tc>
          <w:tcPr>
            <w:tcW w:w="1456" w:type="pct"/>
            <w:shd w:val="pct30" w:color="C0C0C0" w:fill="FFFFFF"/>
            <w:vAlign w:val="center"/>
          </w:tcPr>
          <w:p w14:paraId="36A29F07" w14:textId="6FBA95A8" w:rsidR="00347E7B" w:rsidRPr="00C86C08" w:rsidRDefault="00347E7B" w:rsidP="000A103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</w:t>
            </w:r>
            <w:r w:rsidRPr="00905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akres wykonywanych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czynności</w:t>
            </w:r>
          </w:p>
        </w:tc>
        <w:tc>
          <w:tcPr>
            <w:tcW w:w="887" w:type="pct"/>
            <w:shd w:val="pct30" w:color="C0C0C0" w:fill="FFFFFF"/>
            <w:vAlign w:val="center"/>
          </w:tcPr>
          <w:p w14:paraId="6441AA83" w14:textId="27390911" w:rsidR="00347E7B" w:rsidRPr="009053AE" w:rsidRDefault="00347E7B" w:rsidP="000A103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Podstawa dysponowania osobami</w:t>
            </w:r>
          </w:p>
        </w:tc>
      </w:tr>
      <w:tr w:rsidR="002D7C18" w:rsidRPr="00B230AE" w14:paraId="318FA013" w14:textId="4637436C" w:rsidTr="000A103A">
        <w:trPr>
          <w:trHeight w:val="283"/>
        </w:trPr>
        <w:tc>
          <w:tcPr>
            <w:tcW w:w="2657" w:type="pct"/>
          </w:tcPr>
          <w:p w14:paraId="70B169B4" w14:textId="4B0FC3C3" w:rsidR="002D7C18" w:rsidRPr="00B230AE" w:rsidRDefault="002D7C18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D686F">
              <w:rPr>
                <w:rFonts w:ascii="Calibri" w:hAnsi="Calibri"/>
                <w:bCs/>
              </w:rPr>
              <w:t xml:space="preserve">posiada </w:t>
            </w:r>
            <w:r w:rsidR="000A103A" w:rsidRPr="000A103A">
              <w:rPr>
                <w:rFonts w:ascii="Calibri" w:hAnsi="Calibri"/>
                <w:bCs/>
              </w:rPr>
              <w:t xml:space="preserve">doświadczenie w pełnieniu funkcji kierowniczych polegających na samodzielnym kierowaniu i koordynowaniu całości prac </w:t>
            </w:r>
            <w:r w:rsidR="000A103A" w:rsidRPr="000A103A">
              <w:rPr>
                <w:rFonts w:ascii="Calibri" w:hAnsi="Calibri"/>
                <w:bCs/>
              </w:rPr>
              <w:lastRenderedPageBreak/>
              <w:t xml:space="preserve">wdrożeniowych i integracyjnych w ramach co najmniej dwóch dostaw o wartości nie mniejszej niż 400 000,00 złotych brutto każda z nich, obejmujących wdrożenie systemu elektronicznego obiegu dokumentów, co najmniej w następujących obszarach funkcjonalnych: dedykowanego rejestru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 xml:space="preserve">i obiegu korespondencji przychodzącej, wychodzącej i wewnętrznej, JRWA, dedykowanego rejestru umów, dedykowanego rejestru i obiegu faktur, integracji systemu obiegu dokumentów z systemem ERP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 xml:space="preserve">w zakresie finansowo-księgowym związanym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 xml:space="preserve">z obiegiem faktur, obejmującym minimalnie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 xml:space="preserve">– pobieranie z systemu ERP bazy kontrahentów, słowników kosztów rodzajowych, słowników MPK (miejsc powstawania kosztów), przekazywanie do systemu ERP dokumentu faktury wraz z opisem merytorycznym zawierającym kwotę pozycji, MPK, konto usługi (pobrane z planu kont) oraz plikiem PDF faktury lub linkiem bezpośrednio prowadzącym do elektronicznego systemu obiegu dokumentów,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 xml:space="preserve">w którym ten plik jest przechowywany, przy czym Kierownik projektu powinien pełnić funkcje kierownicze przez cały okres realizacji każdej dostawy lub przez znaczną jej część. W przypadku, gdy Kierownik Projektu pełnił funkcje kierownicze wyłącznie przez część realizacji dostawy Zamawiający uzna, że Kierownik projektu nie legitymuje się doświadczeniem opisanym w zdaniu poprzednim, jeżeli w ramach realizacji dostawy nieobjętej kierownictwem Kierownika projektu były wykonywane prace wdrożeniowe lub integracyjne istotne dla należytej realizacji całego przedmiotu dostawy. W celu uniknięcia wątpliwości Zamawiający wskazuje, że wartość zamówienia, o której mowa </w:t>
            </w:r>
            <w:r w:rsidR="000A103A">
              <w:rPr>
                <w:rFonts w:ascii="Calibri" w:hAnsi="Calibri"/>
                <w:bCs/>
              </w:rPr>
              <w:br/>
            </w:r>
            <w:r w:rsidR="000A103A" w:rsidRPr="000A103A">
              <w:rPr>
                <w:rFonts w:ascii="Calibri" w:hAnsi="Calibri"/>
                <w:bCs/>
              </w:rPr>
              <w:t>w zdaniu poprzednim dotyczy wyłącznie przedmiotu zamówienia obejmującego dostawę i wdrożenie systemu do elektronicznego obiegu dokumentów</w:t>
            </w:r>
            <w:r w:rsidR="000A103A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456" w:type="pct"/>
          </w:tcPr>
          <w:p w14:paraId="61310B69" w14:textId="77777777" w:rsidR="002D7C18" w:rsidRPr="00B230AE" w:rsidRDefault="002D7C18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7" w:type="pct"/>
            <w:vMerge w:val="restart"/>
          </w:tcPr>
          <w:p w14:paraId="51226C49" w14:textId="19C8321F" w:rsidR="002D7C18" w:rsidRPr="002D7C18" w:rsidRDefault="002D7C18" w:rsidP="000A103A">
            <w:pPr>
              <w:suppressAutoHyphens/>
              <w:spacing w:after="0" w:line="240" w:lineRule="auto"/>
              <w:contextualSpacing/>
              <w:jc w:val="center"/>
              <w:rPr>
                <w:rFonts w:ascii="Calibri" w:hAnsi="Calibri"/>
                <w:b/>
              </w:rPr>
            </w:pPr>
            <w:r w:rsidRPr="002D7C18">
              <w:rPr>
                <w:rFonts w:ascii="Calibri" w:hAnsi="Calibri"/>
                <w:b/>
              </w:rPr>
              <w:t>umowa o pracę</w:t>
            </w:r>
          </w:p>
        </w:tc>
      </w:tr>
      <w:tr w:rsidR="002D7C18" w:rsidRPr="00B230AE" w14:paraId="6D9629A0" w14:textId="77777777" w:rsidTr="000A103A">
        <w:trPr>
          <w:trHeight w:val="1201"/>
        </w:trPr>
        <w:tc>
          <w:tcPr>
            <w:tcW w:w="2657" w:type="pct"/>
          </w:tcPr>
          <w:p w14:paraId="59ADA975" w14:textId="36D5F897" w:rsidR="002D7C18" w:rsidRPr="00B230AE" w:rsidRDefault="002D7C18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D686F">
              <w:rPr>
                <w:rFonts w:ascii="Calibri" w:hAnsi="Calibri"/>
                <w:bCs/>
              </w:rPr>
              <w:t xml:space="preserve">posiada </w:t>
            </w:r>
            <w:r w:rsidR="000A103A" w:rsidRPr="000A103A">
              <w:rPr>
                <w:rFonts w:ascii="Calibri" w:hAnsi="Calibri"/>
                <w:bCs/>
              </w:rPr>
              <w:t>kwalifikacje zawodowe i umiejętności zarządzania projektami potwierdzone certyfikatem PRINCE2 (na poziomie co najmniej Foundation) lub innym certyfikatem równoważnym</w:t>
            </w:r>
          </w:p>
        </w:tc>
        <w:tc>
          <w:tcPr>
            <w:tcW w:w="1456" w:type="pct"/>
          </w:tcPr>
          <w:p w14:paraId="764ADCEB" w14:textId="77777777" w:rsidR="002D7C18" w:rsidRPr="00B230AE" w:rsidRDefault="002D7C18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7" w:type="pct"/>
            <w:vMerge/>
          </w:tcPr>
          <w:p w14:paraId="310A2765" w14:textId="77777777" w:rsidR="002D7C18" w:rsidRPr="00B230AE" w:rsidRDefault="002D7C18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A103A" w:rsidRPr="00B230AE" w14:paraId="7528F167" w14:textId="77777777" w:rsidTr="000A103A">
        <w:trPr>
          <w:trHeight w:val="1216"/>
        </w:trPr>
        <w:tc>
          <w:tcPr>
            <w:tcW w:w="2657" w:type="pct"/>
          </w:tcPr>
          <w:p w14:paraId="28C2777D" w14:textId="49AE9026" w:rsidR="000A103A" w:rsidRPr="00B230AE" w:rsidRDefault="000A103A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D686F">
              <w:rPr>
                <w:rFonts w:ascii="Calibri" w:hAnsi="Calibri"/>
                <w:bCs/>
              </w:rPr>
              <w:t xml:space="preserve">posiada </w:t>
            </w:r>
            <w:r w:rsidRPr="000A103A">
              <w:rPr>
                <w:rFonts w:ascii="Calibri" w:hAnsi="Calibri"/>
                <w:bCs/>
              </w:rPr>
              <w:t>kwalifikacje zawodowe i umiejętności zarządzania projektami potwierdzone certyfikatem Agile PM (na poziomie co najmniej Foundation) lub innym certyfikatem równoważnym</w:t>
            </w:r>
          </w:p>
        </w:tc>
        <w:tc>
          <w:tcPr>
            <w:tcW w:w="1456" w:type="pct"/>
          </w:tcPr>
          <w:p w14:paraId="476EB37B" w14:textId="77777777" w:rsidR="000A103A" w:rsidRPr="00B230AE" w:rsidRDefault="000A103A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7" w:type="pct"/>
            <w:vMerge/>
          </w:tcPr>
          <w:p w14:paraId="7CE84195" w14:textId="77777777" w:rsidR="000A103A" w:rsidRPr="00B230AE" w:rsidRDefault="000A103A" w:rsidP="000A10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22136D2D" w14:textId="67816417" w:rsidR="00EE4A68" w:rsidRDefault="00EE4A68" w:rsidP="00EE4A6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5E50287E" w14:textId="77777777" w:rsidR="00EE4A68" w:rsidRDefault="00EE4A68" w:rsidP="00EE4A6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3C2B0B57" w14:textId="44965A1C" w:rsidR="00B73665" w:rsidRPr="000A103A" w:rsidRDefault="00EE4A68" w:rsidP="00EE4A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sz w:val="20"/>
        </w:rPr>
      </w:pPr>
      <w:r w:rsidRPr="006248BE">
        <w:rPr>
          <w:b/>
          <w:bCs/>
          <w:i/>
          <w:iCs/>
          <w:color w:val="FF0000"/>
          <w:sz w:val="20"/>
        </w:rPr>
        <w:t>(Dokument składany w postaci elektronicznej opatrzonej kwalifikowanym podpisem</w:t>
      </w:r>
      <w:r>
        <w:rPr>
          <w:b/>
          <w:bCs/>
          <w:i/>
          <w:iCs/>
          <w:color w:val="FF0000"/>
          <w:sz w:val="20"/>
        </w:rPr>
        <w:t xml:space="preserve"> </w:t>
      </w:r>
      <w:r w:rsidRPr="006248BE">
        <w:rPr>
          <w:b/>
          <w:bCs/>
          <w:i/>
          <w:iCs/>
          <w:color w:val="FF0000"/>
          <w:sz w:val="20"/>
        </w:rPr>
        <w:t>elektronicznym - podpis osoby upoważnionej do reprezentacji Wykonawcy.)</w:t>
      </w:r>
    </w:p>
    <w:sectPr w:rsidR="00B73665" w:rsidRPr="000A10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39A83" w14:textId="77777777" w:rsidR="00096E3E" w:rsidRDefault="00096E3E" w:rsidP="00096E3E">
      <w:pPr>
        <w:spacing w:after="0" w:line="240" w:lineRule="auto"/>
      </w:pPr>
      <w:r>
        <w:separator/>
      </w:r>
    </w:p>
  </w:endnote>
  <w:endnote w:type="continuationSeparator" w:id="0">
    <w:p w14:paraId="7A1D1C92" w14:textId="77777777" w:rsidR="00096E3E" w:rsidRDefault="00096E3E" w:rsidP="0009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51EBC" w14:textId="77777777" w:rsidR="00096E3E" w:rsidRDefault="00096E3E" w:rsidP="00096E3E">
      <w:pPr>
        <w:spacing w:after="0" w:line="240" w:lineRule="auto"/>
      </w:pPr>
      <w:r>
        <w:separator/>
      </w:r>
    </w:p>
  </w:footnote>
  <w:footnote w:type="continuationSeparator" w:id="0">
    <w:p w14:paraId="103A7C7D" w14:textId="77777777" w:rsidR="00096E3E" w:rsidRDefault="00096E3E" w:rsidP="00096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22BF1" w14:textId="20990209" w:rsidR="00096E3E" w:rsidRDefault="00096E3E" w:rsidP="00096E3E">
    <w:pPr>
      <w:pStyle w:val="Nagwek"/>
      <w:jc w:val="center"/>
    </w:pPr>
    <w:r>
      <w:rPr>
        <w:noProof/>
      </w:rPr>
      <w:drawing>
        <wp:inline distT="0" distB="0" distL="0" distR="0" wp14:anchorId="28EFE6AB" wp14:editId="1670E7F8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96B6B"/>
    <w:multiLevelType w:val="hybridMultilevel"/>
    <w:tmpl w:val="7E46D1C8"/>
    <w:lvl w:ilvl="0" w:tplc="85B0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52709"/>
    <w:multiLevelType w:val="hybridMultilevel"/>
    <w:tmpl w:val="80C0B30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B4FE0"/>
    <w:multiLevelType w:val="multilevel"/>
    <w:tmpl w:val="2A60111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164324045">
    <w:abstractNumId w:val="2"/>
  </w:num>
  <w:num w:numId="2" w16cid:durableId="564218167">
    <w:abstractNumId w:val="0"/>
  </w:num>
  <w:num w:numId="3" w16cid:durableId="1233614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3C"/>
    <w:rsid w:val="00071A99"/>
    <w:rsid w:val="00096E3E"/>
    <w:rsid w:val="000A103A"/>
    <w:rsid w:val="000A592C"/>
    <w:rsid w:val="00105DC6"/>
    <w:rsid w:val="00187D77"/>
    <w:rsid w:val="00230509"/>
    <w:rsid w:val="00246EFE"/>
    <w:rsid w:val="002D7C18"/>
    <w:rsid w:val="00347E7B"/>
    <w:rsid w:val="0039037C"/>
    <w:rsid w:val="003F7FEC"/>
    <w:rsid w:val="005754A2"/>
    <w:rsid w:val="00590C23"/>
    <w:rsid w:val="009053AE"/>
    <w:rsid w:val="00943F1F"/>
    <w:rsid w:val="00A13A36"/>
    <w:rsid w:val="00A71318"/>
    <w:rsid w:val="00B73665"/>
    <w:rsid w:val="00BF4DA3"/>
    <w:rsid w:val="00C32875"/>
    <w:rsid w:val="00C86C08"/>
    <w:rsid w:val="00C957CE"/>
    <w:rsid w:val="00CC5E3C"/>
    <w:rsid w:val="00D207BB"/>
    <w:rsid w:val="00DD255B"/>
    <w:rsid w:val="00DE2DE9"/>
    <w:rsid w:val="00DE4C65"/>
    <w:rsid w:val="00E02244"/>
    <w:rsid w:val="00EA7349"/>
    <w:rsid w:val="00EE4A68"/>
    <w:rsid w:val="00F2439C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70DA"/>
  <w15:chartTrackingRefBased/>
  <w15:docId w15:val="{E9499838-9744-4A38-8CF2-8CCF77AA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736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Zwykytekst1">
    <w:name w:val="Zwykły tekst1"/>
    <w:basedOn w:val="Normalny"/>
    <w:rsid w:val="00D207BB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6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E3E"/>
  </w:style>
  <w:style w:type="paragraph" w:styleId="Stopka">
    <w:name w:val="footer"/>
    <w:basedOn w:val="Normalny"/>
    <w:link w:val="StopkaZnak"/>
    <w:uiPriority w:val="99"/>
    <w:unhideWhenUsed/>
    <w:rsid w:val="00096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Przemysław Bogdanowicz</cp:lastModifiedBy>
  <cp:revision>22</cp:revision>
  <dcterms:created xsi:type="dcterms:W3CDTF">2023-11-13T12:53:00Z</dcterms:created>
  <dcterms:modified xsi:type="dcterms:W3CDTF">2025-09-22T06:23:00Z</dcterms:modified>
</cp:coreProperties>
</file>